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474C6" w14:textId="43C0A176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FE1DBD">
        <w:rPr>
          <w:b/>
          <w:bCs/>
          <w:caps/>
          <w:sz w:val="24"/>
          <w:szCs w:val="24"/>
        </w:rPr>
        <w:t>53233</w:t>
      </w:r>
    </w:p>
    <w:p w14:paraId="24B09A1C" w14:textId="77777777" w:rsidR="00945E20" w:rsidRPr="0086193A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720"/>
        <w:gridCol w:w="4011"/>
      </w:tblGrid>
      <w:tr w:rsidR="00945E20" w14:paraId="32F62261" w14:textId="77777777" w:rsidTr="009D306C">
        <w:trPr>
          <w:trHeight w:val="128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1AD7" w14:textId="212EA373" w:rsidR="00FE1DBD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caps/>
                <w:sz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 xml:space="preserve">APPLICATION OF </w:t>
            </w:r>
            <w:r w:rsidR="00FE1DBD" w:rsidRPr="00FE1DBD">
              <w:rPr>
                <w:rFonts w:ascii="Times New Roman Bold" w:hAnsi="Times New Roman Bold"/>
                <w:b/>
                <w:caps/>
                <w:sz w:val="24"/>
              </w:rPr>
              <w:t xml:space="preserve">Draupnir Infrastructure Group, </w:t>
            </w:r>
            <w:r w:rsidR="0086193A">
              <w:rPr>
                <w:rFonts w:ascii="Times New Roman Bold" w:hAnsi="Times New Roman Bold"/>
                <w:b/>
                <w:caps/>
                <w:sz w:val="24"/>
              </w:rPr>
              <w:t>LLC</w:t>
            </w:r>
            <w:r w:rsidR="00FE1DBD" w:rsidRPr="00FE1DBD">
              <w:rPr>
                <w:rFonts w:ascii="Times New Roman Bold" w:hAnsi="Times New Roman Bold"/>
                <w:b/>
                <w:caps/>
                <w:sz w:val="24"/>
              </w:rPr>
              <w:t xml:space="preserve"> </w:t>
            </w:r>
          </w:p>
          <w:p w14:paraId="2614F745" w14:textId="5578035E" w:rsidR="00945E20" w:rsidRPr="005526FB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>FOR A CERTIFICATE OF OPERATING AUTHORITY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D668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A53FA13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2AD5769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E6BCC33" w14:textId="523D8A79" w:rsidR="00CB2236" w:rsidRDefault="00945E20" w:rsidP="0049256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B8A4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D0925A7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D78B5D1" w14:textId="77777777" w:rsidR="0086193A" w:rsidRDefault="0086193A" w:rsidP="00F9252F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7548BC02" w14:textId="7F821BFD" w:rsidR="00F9252F" w:rsidRPr="00E02D35" w:rsidRDefault="00F9252F" w:rsidP="00F9252F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 w:rsidRPr="00E02D35">
        <w:rPr>
          <w:b/>
          <w:caps/>
          <w:sz w:val="24"/>
          <w:szCs w:val="24"/>
        </w:rPr>
        <w:t>Commission Staff’s FINAL RECOMMENDATION</w:t>
      </w:r>
    </w:p>
    <w:p w14:paraId="6F2680BE" w14:textId="77777777" w:rsidR="00FA3DD4" w:rsidRDefault="00FA3DD4" w:rsidP="00FA3DD4">
      <w:pPr>
        <w:keepNext/>
        <w:overflowPunct/>
        <w:autoSpaceDE/>
        <w:adjustRightInd/>
        <w:jc w:val="center"/>
        <w:rPr>
          <w:b/>
          <w:caps/>
          <w:sz w:val="22"/>
          <w:szCs w:val="22"/>
        </w:rPr>
      </w:pPr>
    </w:p>
    <w:p w14:paraId="0D54EE5F" w14:textId="25E6DECC" w:rsidR="0081666F" w:rsidRDefault="0074716D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FE1DBD">
        <w:rPr>
          <w:rFonts w:ascii="Times New Roman" w:hAnsi="Times New Roman"/>
        </w:rPr>
        <w:t>February 15, 2022</w:t>
      </w:r>
      <w:r w:rsidR="009D306C">
        <w:t xml:space="preserve">, 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Group, Inc. </w:t>
      </w:r>
      <w:r w:rsidR="009D306C">
        <w:t>(</w:t>
      </w:r>
      <w:proofErr w:type="spellStart"/>
      <w:r w:rsidR="00FE1DBD">
        <w:t>Draupnir</w:t>
      </w:r>
      <w:proofErr w:type="spellEnd"/>
      <w:r w:rsidR="00EA2454" w:rsidRPr="00EA2454">
        <w:rPr>
          <w:szCs w:val="24"/>
        </w:rPr>
        <w:t>)</w:t>
      </w:r>
      <w:r w:rsidR="00EA2454">
        <w:rPr>
          <w:i/>
        </w:rPr>
        <w:t xml:space="preserve"> </w:t>
      </w:r>
      <w:r w:rsidR="0081254B">
        <w:rPr>
          <w:color w:val="000000"/>
          <w:szCs w:val="24"/>
        </w:rPr>
        <w:t xml:space="preserve">filed </w:t>
      </w:r>
      <w:r w:rsidR="00EA2454" w:rsidRPr="0002244B">
        <w:rPr>
          <w:rFonts w:ascii="Times New Roman" w:hAnsi="Times New Roman"/>
          <w:szCs w:val="24"/>
        </w:rPr>
        <w:t xml:space="preserve">an application for approval of </w:t>
      </w:r>
      <w:r w:rsidR="00853967">
        <w:rPr>
          <w:rFonts w:ascii="Times New Roman" w:hAnsi="Times New Roman"/>
          <w:szCs w:val="24"/>
        </w:rPr>
        <w:t xml:space="preserve">a </w:t>
      </w:r>
      <w:r w:rsidR="0099777F">
        <w:rPr>
          <w:szCs w:val="24"/>
        </w:rPr>
        <w:t>certificate of operating authority (COA)</w:t>
      </w:r>
      <w:r w:rsidR="00EA2454" w:rsidRPr="0002244B">
        <w:rPr>
          <w:rFonts w:ascii="Times New Roman" w:hAnsi="Times New Roman"/>
          <w:szCs w:val="24"/>
        </w:rPr>
        <w:t xml:space="preserve">, pursuant to </w:t>
      </w:r>
      <w:r w:rsidR="00EA2454" w:rsidRPr="0002244B">
        <w:rPr>
          <w:rFonts w:ascii="Times New Roman" w:hAnsi="Times New Roman"/>
        </w:rPr>
        <w:t>Public Utility Regulatory Act, Tex</w:t>
      </w:r>
      <w:r w:rsidR="00773C24">
        <w:rPr>
          <w:rFonts w:ascii="Times New Roman" w:hAnsi="Times New Roman"/>
        </w:rPr>
        <w:t>.</w:t>
      </w:r>
      <w:r w:rsidR="00EA2454" w:rsidRPr="0002244B">
        <w:rPr>
          <w:rFonts w:ascii="Times New Roman" w:hAnsi="Times New Roman"/>
        </w:rPr>
        <w:t xml:space="preserve"> Util. Code </w:t>
      </w:r>
      <w:r w:rsidR="00F7222B">
        <w:rPr>
          <w:rFonts w:ascii="Times New Roman" w:hAnsi="Times New Roman"/>
        </w:rPr>
        <w:t xml:space="preserve">Ann. </w:t>
      </w:r>
      <w:r w:rsidR="00EA2454" w:rsidRPr="0002244B">
        <w:rPr>
          <w:rFonts w:ascii="Times New Roman" w:hAnsi="Times New Roman"/>
        </w:rPr>
        <w:t>§</w:t>
      </w:r>
      <w:r w:rsidR="00EA2454">
        <w:rPr>
          <w:rFonts w:ascii="Times New Roman" w:hAnsi="Times New Roman"/>
        </w:rPr>
        <w:t>§ </w:t>
      </w:r>
      <w:r w:rsidR="00143CDD">
        <w:rPr>
          <w:rFonts w:ascii="Times New Roman" w:hAnsi="Times New Roman"/>
        </w:rPr>
        <w:t>54.1</w:t>
      </w:r>
      <w:r w:rsidR="00DB4667">
        <w:rPr>
          <w:rFonts w:ascii="Times New Roman" w:hAnsi="Times New Roman"/>
        </w:rPr>
        <w:t>0</w:t>
      </w:r>
      <w:r w:rsidR="00143CDD">
        <w:rPr>
          <w:rFonts w:ascii="Times New Roman" w:hAnsi="Times New Roman"/>
        </w:rPr>
        <w:t>1-</w:t>
      </w:r>
      <w:r w:rsidR="00894A2B">
        <w:rPr>
          <w:rFonts w:ascii="Times New Roman" w:hAnsi="Times New Roman"/>
        </w:rPr>
        <w:t>.1</w:t>
      </w:r>
      <w:r w:rsidR="00DB4667">
        <w:rPr>
          <w:rFonts w:ascii="Times New Roman" w:hAnsi="Times New Roman"/>
        </w:rPr>
        <w:t>11</w:t>
      </w:r>
      <w:r w:rsidR="00F7222B">
        <w:rPr>
          <w:rFonts w:ascii="Times New Roman" w:hAnsi="Times New Roman"/>
        </w:rPr>
        <w:t xml:space="preserve"> </w:t>
      </w:r>
      <w:r w:rsidR="00EA2454" w:rsidRPr="0002244B">
        <w:rPr>
          <w:rFonts w:ascii="Times New Roman" w:hAnsi="Times New Roman"/>
        </w:rPr>
        <w:t>(PURA)</w:t>
      </w:r>
      <w:r w:rsidR="00894A2B">
        <w:rPr>
          <w:rFonts w:ascii="Times New Roman" w:hAnsi="Times New Roman"/>
        </w:rPr>
        <w:t xml:space="preserve"> and 16 Tex</w:t>
      </w:r>
      <w:r w:rsidR="00773C24">
        <w:rPr>
          <w:rFonts w:ascii="Times New Roman" w:hAnsi="Times New Roman"/>
        </w:rPr>
        <w:t>as</w:t>
      </w:r>
      <w:r w:rsidR="00894A2B">
        <w:rPr>
          <w:rFonts w:ascii="Times New Roman" w:hAnsi="Times New Roman"/>
        </w:rPr>
        <w:t xml:space="preserve"> Admin</w:t>
      </w:r>
      <w:r w:rsidR="00773C24">
        <w:rPr>
          <w:rFonts w:ascii="Times New Roman" w:hAnsi="Times New Roman"/>
        </w:rPr>
        <w:t>istrative</w:t>
      </w:r>
      <w:r w:rsidR="00894A2B">
        <w:rPr>
          <w:rFonts w:ascii="Times New Roman" w:hAnsi="Times New Roman"/>
        </w:rPr>
        <w:t xml:space="preserve"> Code </w:t>
      </w:r>
      <w:r w:rsidR="008B7F6A">
        <w:rPr>
          <w:rFonts w:ascii="Times New Roman" w:hAnsi="Times New Roman"/>
        </w:rPr>
        <w:t xml:space="preserve">(TAC) </w:t>
      </w:r>
      <w:r w:rsidR="00894A2B">
        <w:rPr>
          <w:rFonts w:ascii="Times New Roman" w:hAnsi="Times New Roman"/>
        </w:rPr>
        <w:t>§</w:t>
      </w:r>
      <w:r w:rsidR="004B1577">
        <w:rPr>
          <w:rFonts w:ascii="Times New Roman" w:hAnsi="Times New Roman"/>
        </w:rPr>
        <w:t> </w:t>
      </w:r>
      <w:r w:rsidR="00894A2B">
        <w:rPr>
          <w:rFonts w:ascii="Times New Roman" w:hAnsi="Times New Roman"/>
        </w:rPr>
        <w:t>26.111</w:t>
      </w:r>
      <w:r w:rsidR="00EA2454" w:rsidRPr="0002244B">
        <w:rPr>
          <w:rFonts w:ascii="Times New Roman" w:hAnsi="Times New Roman"/>
          <w:szCs w:val="24"/>
        </w:rPr>
        <w:t xml:space="preserve">. </w:t>
      </w:r>
      <w:proofErr w:type="spellStart"/>
      <w:r w:rsidR="00FE1DBD">
        <w:t>Draupnir</w:t>
      </w:r>
      <w:proofErr w:type="spellEnd"/>
      <w:r w:rsidR="00853967">
        <w:rPr>
          <w:szCs w:val="24"/>
        </w:rPr>
        <w:t xml:space="preserve"> f</w:t>
      </w:r>
      <w:r w:rsidR="00945E20">
        <w:rPr>
          <w:szCs w:val="24"/>
        </w:rPr>
        <w:t xml:space="preserve">iled an application requesting </w:t>
      </w:r>
      <w:r w:rsidR="0099777F">
        <w:rPr>
          <w:szCs w:val="24"/>
        </w:rPr>
        <w:t xml:space="preserve">an </w:t>
      </w:r>
      <w:r w:rsidR="00945E20">
        <w:rPr>
          <w:szCs w:val="24"/>
        </w:rPr>
        <w:t xml:space="preserve">COA </w:t>
      </w:r>
      <w:r w:rsidR="00FE1DBD" w:rsidRPr="00FE1DBD">
        <w:rPr>
          <w:szCs w:val="24"/>
        </w:rPr>
        <w:t>to provide facilities-based, data, and resale telecommunication services throughout Texas.</w:t>
      </w:r>
      <w:r w:rsidR="006B6B5B">
        <w:rPr>
          <w:rFonts w:ascii="Times New Roman" w:hAnsi="Times New Roman"/>
          <w:szCs w:val="24"/>
        </w:rPr>
        <w:t xml:space="preserve"> </w:t>
      </w:r>
      <w:proofErr w:type="spellStart"/>
      <w:r w:rsidR="00FE1DBD">
        <w:t>Draupnir</w:t>
      </w:r>
      <w:proofErr w:type="spellEnd"/>
      <w:r w:rsidR="001B201E">
        <w:rPr>
          <w:szCs w:val="24"/>
        </w:rPr>
        <w:t xml:space="preserve"> </w:t>
      </w:r>
      <w:r w:rsidR="00853967">
        <w:rPr>
          <w:szCs w:val="24"/>
        </w:rPr>
        <w:t xml:space="preserve">is requesting </w:t>
      </w:r>
      <w:r w:rsidR="00CB2236">
        <w:rPr>
          <w:szCs w:val="24"/>
        </w:rPr>
        <w:t>a</w:t>
      </w:r>
      <w:r w:rsidR="00853967">
        <w:rPr>
          <w:szCs w:val="24"/>
        </w:rPr>
        <w:t xml:space="preserve"> COA be issued under the name “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</w:t>
      </w:r>
      <w:r w:rsidR="004B1577">
        <w:t>, Inc.</w:t>
      </w:r>
      <w:r w:rsidR="00853967">
        <w:rPr>
          <w:szCs w:val="24"/>
        </w:rPr>
        <w:t>”</w:t>
      </w:r>
      <w:r w:rsidR="00225A17">
        <w:rPr>
          <w:szCs w:val="24"/>
        </w:rPr>
        <w:t xml:space="preserve">  </w:t>
      </w:r>
      <w:proofErr w:type="spellStart"/>
      <w:r w:rsidR="0086193A">
        <w:rPr>
          <w:szCs w:val="24"/>
        </w:rPr>
        <w:t>Draupnir</w:t>
      </w:r>
      <w:proofErr w:type="spellEnd"/>
      <w:r w:rsidR="0086193A">
        <w:rPr>
          <w:szCs w:val="24"/>
        </w:rPr>
        <w:t xml:space="preserve"> filed supplemental information on April 4, 2022, April 20, 2022, May 5, </w:t>
      </w:r>
      <w:proofErr w:type="gramStart"/>
      <w:r w:rsidR="0086193A">
        <w:rPr>
          <w:szCs w:val="24"/>
        </w:rPr>
        <w:t>2022</w:t>
      </w:r>
      <w:proofErr w:type="gramEnd"/>
      <w:r w:rsidR="0086193A">
        <w:rPr>
          <w:szCs w:val="24"/>
        </w:rPr>
        <w:t xml:space="preserve"> and May 9, 2022.</w:t>
      </w:r>
    </w:p>
    <w:p w14:paraId="11CB110F" w14:textId="1C4D7B0E" w:rsidR="00F9252F" w:rsidRDefault="00F9252F" w:rsidP="00F9252F">
      <w:pPr>
        <w:pStyle w:val="ListBullet"/>
        <w:numPr>
          <w:ilvl w:val="0"/>
          <w:numId w:val="0"/>
        </w:numPr>
        <w:tabs>
          <w:tab w:val="left" w:pos="720"/>
        </w:tabs>
        <w:spacing w:line="360" w:lineRule="auto"/>
        <w:ind w:firstLine="720"/>
        <w:rPr>
          <w:rFonts w:ascii="Times New Roman" w:hAnsi="Times New Roman"/>
          <w:szCs w:val="24"/>
        </w:rPr>
      </w:pPr>
      <w:r w:rsidRPr="00FD4D6F">
        <w:rPr>
          <w:szCs w:val="24"/>
        </w:rPr>
        <w:t xml:space="preserve">On </w:t>
      </w:r>
      <w:r>
        <w:rPr>
          <w:szCs w:val="24"/>
        </w:rPr>
        <w:t>May 13, 2022</w:t>
      </w:r>
      <w:r w:rsidRPr="00FD4D6F">
        <w:rPr>
          <w:szCs w:val="24"/>
        </w:rPr>
        <w:t xml:space="preserve">, the administrative law judge (ALJ) filed Order No. </w:t>
      </w:r>
      <w:r>
        <w:rPr>
          <w:szCs w:val="24"/>
        </w:rPr>
        <w:t>5</w:t>
      </w:r>
      <w:r w:rsidRPr="00FD4D6F">
        <w:rPr>
          <w:szCs w:val="24"/>
        </w:rPr>
        <w:t xml:space="preserve">, requiring Staff (Staff) of the Public Utility Commission of Texas (Commission) </w:t>
      </w:r>
      <w:r>
        <w:rPr>
          <w:rFonts w:ascii="Times New Roman" w:hAnsi="Times New Roman"/>
          <w:szCs w:val="24"/>
        </w:rPr>
        <w:t xml:space="preserve">to file a </w:t>
      </w:r>
      <w:r>
        <w:rPr>
          <w:szCs w:val="24"/>
        </w:rPr>
        <w:t>recommendation on final disposition by May 24, 2022</w:t>
      </w:r>
      <w:r>
        <w:rPr>
          <w:rFonts w:ascii="Times New Roman" w:hAnsi="Times New Roman"/>
          <w:szCs w:val="24"/>
        </w:rPr>
        <w:t xml:space="preserve">.  This pleading is therefore timely filed. </w:t>
      </w:r>
    </w:p>
    <w:p w14:paraId="365A270B" w14:textId="77777777" w:rsidR="00F9252F" w:rsidRDefault="00F9252F" w:rsidP="00F9252F">
      <w:pPr>
        <w:overflowPunct/>
        <w:autoSpaceDE/>
        <w:adjustRightInd/>
        <w:jc w:val="both"/>
        <w:rPr>
          <w:sz w:val="24"/>
          <w:szCs w:val="24"/>
        </w:rPr>
      </w:pPr>
    </w:p>
    <w:p w14:paraId="3B98AC7C" w14:textId="77777777" w:rsidR="00F9252F" w:rsidRPr="00C34009" w:rsidRDefault="00F9252F" w:rsidP="00F9252F">
      <w:pPr>
        <w:numPr>
          <w:ilvl w:val="0"/>
          <w:numId w:val="4"/>
        </w:numPr>
        <w:overflowPunct/>
        <w:autoSpaceDE/>
        <w:adjustRightInd/>
        <w:spacing w:before="120" w:line="360" w:lineRule="auto"/>
        <w:jc w:val="center"/>
        <w:textAlignment w:val="auto"/>
        <w:rPr>
          <w:b/>
          <w:sz w:val="24"/>
        </w:rPr>
      </w:pPr>
      <w:r>
        <w:rPr>
          <w:b/>
          <w:sz w:val="24"/>
        </w:rPr>
        <w:t>FINAL RECOMMENDATION</w:t>
      </w:r>
    </w:p>
    <w:p w14:paraId="6B1DE291" w14:textId="15412701" w:rsidR="00F9252F" w:rsidRDefault="00F9252F" w:rsidP="00F9252F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Staff has reviewed the supplemented application </w:t>
      </w:r>
      <w:proofErr w:type="gramStart"/>
      <w:r>
        <w:rPr>
          <w:sz w:val="24"/>
          <w:szCs w:val="24"/>
        </w:rPr>
        <w:t>and,</w:t>
      </w:r>
      <w:proofErr w:type="gramEnd"/>
      <w:r>
        <w:rPr>
          <w:sz w:val="24"/>
          <w:szCs w:val="24"/>
        </w:rPr>
        <w:t xml:space="preserve"> as supported by the attached memorandum of Kenneth Ford, Customer Protection Division,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recommends that the amended application be denied. </w:t>
      </w:r>
    </w:p>
    <w:p w14:paraId="7489C67D" w14:textId="77777777" w:rsidR="00F9252F" w:rsidRDefault="00F9252F" w:rsidP="00F9252F">
      <w:pPr>
        <w:ind w:firstLine="720"/>
        <w:jc w:val="both"/>
        <w:rPr>
          <w:sz w:val="24"/>
          <w:szCs w:val="24"/>
        </w:rPr>
      </w:pPr>
    </w:p>
    <w:p w14:paraId="6490A650" w14:textId="77777777" w:rsidR="00F9252F" w:rsidRPr="00E777C8" w:rsidRDefault="00F9252F" w:rsidP="00F9252F">
      <w:pPr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  <w:sz w:val="24"/>
          <w:szCs w:val="24"/>
        </w:rPr>
      </w:pPr>
      <w:r w:rsidRPr="00E777C8">
        <w:rPr>
          <w:b/>
          <w:bCs/>
          <w:sz w:val="24"/>
          <w:szCs w:val="24"/>
        </w:rPr>
        <w:t>II.</w:t>
      </w:r>
      <w:r w:rsidRPr="00E777C8">
        <w:rPr>
          <w:b/>
          <w:bCs/>
          <w:sz w:val="24"/>
          <w:szCs w:val="24"/>
        </w:rPr>
        <w:tab/>
        <w:t>CONCLUSION</w:t>
      </w:r>
    </w:p>
    <w:p w14:paraId="1C49437A" w14:textId="77777777" w:rsidR="00F9252F" w:rsidRDefault="00F9252F" w:rsidP="00F9252F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For the reasons discussed above, Staff respectfully requests the entry of an order consistent with the above recommendation.</w:t>
      </w:r>
    </w:p>
    <w:p w14:paraId="1F344867" w14:textId="0124E92C" w:rsidR="00FA3DD4" w:rsidRDefault="00FA3DD4" w:rsidP="00973AE9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</w:p>
    <w:p w14:paraId="77CD1537" w14:textId="6DFBB02E" w:rsidR="002A6A4D" w:rsidRDefault="002A6A4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467E1729" w:rsidR="00B13432" w:rsidRDefault="00B13432" w:rsidP="0086193A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3C1FA4">
        <w:rPr>
          <w:noProof/>
          <w:sz w:val="24"/>
          <w:szCs w:val="24"/>
        </w:rPr>
        <w:t>May 24, 2022</w:t>
      </w:r>
      <w:r w:rsidRPr="00FA2D56">
        <w:rPr>
          <w:sz w:val="24"/>
          <w:szCs w:val="24"/>
        </w:rPr>
        <w:fldChar w:fldCharType="end"/>
      </w:r>
    </w:p>
    <w:p w14:paraId="20502733" w14:textId="77777777" w:rsidR="00D6769A" w:rsidRPr="00FA2D56" w:rsidRDefault="00D6769A" w:rsidP="0086193A">
      <w:pPr>
        <w:keepNext/>
        <w:spacing w:line="360" w:lineRule="auto"/>
        <w:jc w:val="both"/>
        <w:rPr>
          <w:sz w:val="24"/>
          <w:szCs w:val="24"/>
        </w:rPr>
      </w:pPr>
    </w:p>
    <w:p w14:paraId="3DFC9D27" w14:textId="77777777" w:rsidR="00B92396" w:rsidRPr="00B92396" w:rsidRDefault="00452669" w:rsidP="0086193A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86193A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B92396" w:rsidRDefault="00B92396" w:rsidP="0086193A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5750E962" w14:textId="77777777" w:rsidR="00B92396" w:rsidRPr="00B92396" w:rsidRDefault="00B92396" w:rsidP="0086193A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1399337E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Keith Rogas</w:t>
      </w:r>
    </w:p>
    <w:p w14:paraId="77592F34" w14:textId="312050F4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Division Director</w:t>
      </w:r>
    </w:p>
    <w:p w14:paraId="3374D434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</w:p>
    <w:p w14:paraId="23FDA18A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Sneha Patel</w:t>
      </w:r>
    </w:p>
    <w:p w14:paraId="542AEC05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Managing Attorney</w:t>
      </w:r>
    </w:p>
    <w:p w14:paraId="0DAD6133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</w:p>
    <w:p w14:paraId="4F768BC9" w14:textId="77777777" w:rsidR="00225A17" w:rsidRPr="00225A17" w:rsidRDefault="00225A17" w:rsidP="0086193A">
      <w:pPr>
        <w:keepNext/>
        <w:ind w:left="4320"/>
        <w:rPr>
          <w:sz w:val="24"/>
          <w:szCs w:val="24"/>
          <w:u w:val="single"/>
        </w:rPr>
      </w:pPr>
      <w:bookmarkStart w:id="0" w:name="_Hlk91140650"/>
      <w:r w:rsidRPr="00225A17">
        <w:rPr>
          <w:sz w:val="24"/>
          <w:szCs w:val="24"/>
          <w:u w:val="single"/>
        </w:rPr>
        <w:t xml:space="preserve">/s/ Mildred Anaele </w:t>
      </w:r>
      <w:r w:rsidRPr="00225A17">
        <w:rPr>
          <w:sz w:val="24"/>
          <w:szCs w:val="24"/>
          <w:u w:val="single"/>
        </w:rPr>
        <w:tab/>
      </w:r>
    </w:p>
    <w:p w14:paraId="11DD88F2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 xml:space="preserve">Mildred Anaele </w:t>
      </w:r>
    </w:p>
    <w:bookmarkEnd w:id="0"/>
    <w:p w14:paraId="7ADB671B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 xml:space="preserve">State Bar No. </w:t>
      </w:r>
      <w:bookmarkStart w:id="1" w:name="_Hlk73969753"/>
      <w:r w:rsidRPr="00225A17">
        <w:rPr>
          <w:sz w:val="24"/>
          <w:szCs w:val="24"/>
        </w:rPr>
        <w:t>24100119</w:t>
      </w:r>
      <w:bookmarkEnd w:id="1"/>
    </w:p>
    <w:p w14:paraId="4E0F63AE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1701 N. Congress Avenue</w:t>
      </w:r>
    </w:p>
    <w:p w14:paraId="3F6FE134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P.O. Box 13326</w:t>
      </w:r>
    </w:p>
    <w:p w14:paraId="421F5D4F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Austin, Texas 78711-3326</w:t>
      </w:r>
    </w:p>
    <w:p w14:paraId="484B7C3C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(512) 936-7345</w:t>
      </w:r>
    </w:p>
    <w:p w14:paraId="12E9F027" w14:textId="77777777" w:rsidR="00225A17" w:rsidRPr="00225A17" w:rsidRDefault="00225A17" w:rsidP="0086193A">
      <w:pPr>
        <w:keepNext/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(512) 936-7268 (facsimile)</w:t>
      </w:r>
    </w:p>
    <w:p w14:paraId="33AEC04A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Mildred.Anaele@puc.texas.gov</w:t>
      </w:r>
    </w:p>
    <w:p w14:paraId="459F2BB0" w14:textId="1B7A4E27" w:rsidR="00D6769A" w:rsidRPr="00D6769A" w:rsidRDefault="00D6769A" w:rsidP="00837677">
      <w:pPr>
        <w:rPr>
          <w:sz w:val="24"/>
          <w:szCs w:val="24"/>
        </w:rPr>
      </w:pPr>
    </w:p>
    <w:p w14:paraId="065BE239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0E024BAC" w14:textId="174A5C38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FE1DBD">
        <w:rPr>
          <w:sz w:val="24"/>
          <w:szCs w:val="24"/>
        </w:rPr>
        <w:t>53233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04954103" w14:textId="4916B8EC" w:rsidR="00586B4E" w:rsidRPr="00586B4E" w:rsidRDefault="00586B4E" w:rsidP="005526F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586B4E">
        <w:rPr>
          <w:sz w:val="24"/>
          <w:szCs w:val="24"/>
        </w:rPr>
        <w:t>I</w:t>
      </w:r>
      <w:r w:rsidRPr="00586B4E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86B4E">
        <w:rPr>
          <w:sz w:val="24"/>
          <w:szCs w:val="24"/>
        </w:rPr>
        <w:t xml:space="preserve"> </w:t>
      </w:r>
      <w:r w:rsidRPr="00586B4E">
        <w:rPr>
          <w:sz w:val="24"/>
          <w:szCs w:val="24"/>
        </w:rPr>
        <w:fldChar w:fldCharType="begin"/>
      </w:r>
      <w:r w:rsidRPr="00586B4E">
        <w:rPr>
          <w:sz w:val="24"/>
          <w:szCs w:val="24"/>
        </w:rPr>
        <w:instrText xml:space="preserve"> DATE \@ "MMMM d, yyyy" </w:instrText>
      </w:r>
      <w:r w:rsidRPr="00586B4E">
        <w:rPr>
          <w:sz w:val="24"/>
          <w:szCs w:val="24"/>
        </w:rPr>
        <w:fldChar w:fldCharType="separate"/>
      </w:r>
      <w:r w:rsidR="003C1FA4">
        <w:rPr>
          <w:noProof/>
          <w:sz w:val="24"/>
          <w:szCs w:val="24"/>
        </w:rPr>
        <w:t>May 24, 2022</w:t>
      </w:r>
      <w:r w:rsidRPr="00586B4E">
        <w:rPr>
          <w:sz w:val="24"/>
          <w:szCs w:val="24"/>
        </w:rPr>
        <w:fldChar w:fldCharType="end"/>
      </w:r>
      <w:r w:rsidRPr="00586B4E">
        <w:rPr>
          <w:color w:val="0D0D0D"/>
          <w:sz w:val="24"/>
          <w:szCs w:val="24"/>
        </w:rPr>
        <w:t>, in accordance with the Order Suspending Rules, issued in Project No. 50664.</w:t>
      </w:r>
    </w:p>
    <w:p w14:paraId="69725294" w14:textId="77777777" w:rsidR="00CC2540" w:rsidRPr="00CC2540" w:rsidRDefault="00CC2540" w:rsidP="00CC2540">
      <w:pPr>
        <w:ind w:left="4320"/>
        <w:rPr>
          <w:sz w:val="24"/>
          <w:szCs w:val="24"/>
        </w:rPr>
      </w:pPr>
    </w:p>
    <w:p w14:paraId="6FD9770E" w14:textId="77777777" w:rsidR="00225A17" w:rsidRPr="00225A17" w:rsidRDefault="00225A17" w:rsidP="00225A17">
      <w:pPr>
        <w:ind w:left="4320"/>
        <w:rPr>
          <w:sz w:val="24"/>
          <w:szCs w:val="24"/>
          <w:u w:val="single"/>
        </w:rPr>
      </w:pPr>
      <w:r w:rsidRPr="00225A17">
        <w:rPr>
          <w:sz w:val="24"/>
          <w:szCs w:val="24"/>
          <w:u w:val="single"/>
        </w:rPr>
        <w:t xml:space="preserve">/s/ Mildred Anaele </w:t>
      </w:r>
      <w:r w:rsidRPr="00225A17">
        <w:rPr>
          <w:sz w:val="24"/>
          <w:szCs w:val="24"/>
          <w:u w:val="single"/>
        </w:rPr>
        <w:tab/>
      </w:r>
    </w:p>
    <w:p w14:paraId="04B957E4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 xml:space="preserve">Mildred Anaele </w:t>
      </w:r>
    </w:p>
    <w:p w14:paraId="6B957B0A" w14:textId="2F4E49CF" w:rsidR="00DB6F70" w:rsidRPr="009D306C" w:rsidRDefault="00DB6F70" w:rsidP="00CC2540">
      <w:pPr>
        <w:keepNext/>
        <w:spacing w:line="360" w:lineRule="auto"/>
        <w:ind w:firstLine="720"/>
        <w:rPr>
          <w:sz w:val="24"/>
          <w:szCs w:val="24"/>
        </w:rPr>
      </w:pPr>
    </w:p>
    <w:sectPr w:rsidR="00DB6F70" w:rsidRPr="009D306C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A35E" w14:textId="77777777" w:rsidR="005F28FD" w:rsidRDefault="005F28FD">
      <w:r>
        <w:separator/>
      </w:r>
    </w:p>
  </w:endnote>
  <w:endnote w:type="continuationSeparator" w:id="0">
    <w:p w14:paraId="14A41770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E1C1A" w14:textId="77777777" w:rsidR="005F28FD" w:rsidRDefault="005F28FD">
      <w:r>
        <w:separator/>
      </w:r>
    </w:p>
  </w:footnote>
  <w:footnote w:type="continuationSeparator" w:id="0">
    <w:p w14:paraId="6984C81A" w14:textId="77777777" w:rsidR="005F28FD" w:rsidRDefault="005F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2DA174E"/>
    <w:lvl w:ilvl="0" w:tplc="9A7C33C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E643A"/>
    <w:multiLevelType w:val="hybridMultilevel"/>
    <w:tmpl w:val="0D8AE5C6"/>
    <w:lvl w:ilvl="0" w:tplc="A2121BBA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06891"/>
    <w:multiLevelType w:val="hybridMultilevel"/>
    <w:tmpl w:val="DAEAE39C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6C415C"/>
    <w:multiLevelType w:val="hybridMultilevel"/>
    <w:tmpl w:val="685C2938"/>
    <w:lvl w:ilvl="0" w:tplc="3D425BFE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55DF7"/>
    <w:rsid w:val="00066D4B"/>
    <w:rsid w:val="00070BA2"/>
    <w:rsid w:val="00072760"/>
    <w:rsid w:val="00074761"/>
    <w:rsid w:val="000778D9"/>
    <w:rsid w:val="00082297"/>
    <w:rsid w:val="00084312"/>
    <w:rsid w:val="00086948"/>
    <w:rsid w:val="00087CAB"/>
    <w:rsid w:val="0009068B"/>
    <w:rsid w:val="000B1C57"/>
    <w:rsid w:val="000B35C5"/>
    <w:rsid w:val="000B4223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A1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A4D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1FA4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1577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6FB"/>
    <w:rsid w:val="00552D35"/>
    <w:rsid w:val="0055399C"/>
    <w:rsid w:val="005636C7"/>
    <w:rsid w:val="005642FE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0F2F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44C1"/>
    <w:rsid w:val="006B5ED4"/>
    <w:rsid w:val="006B6B5B"/>
    <w:rsid w:val="006C3E86"/>
    <w:rsid w:val="006D0AD8"/>
    <w:rsid w:val="006D57CC"/>
    <w:rsid w:val="006E2F09"/>
    <w:rsid w:val="006E393C"/>
    <w:rsid w:val="006E46E7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57A26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970F5"/>
    <w:rsid w:val="007A058A"/>
    <w:rsid w:val="007A1A9A"/>
    <w:rsid w:val="007B0E8C"/>
    <w:rsid w:val="007B1B52"/>
    <w:rsid w:val="007B33F0"/>
    <w:rsid w:val="007B3854"/>
    <w:rsid w:val="007E11D4"/>
    <w:rsid w:val="007E42BC"/>
    <w:rsid w:val="007E502B"/>
    <w:rsid w:val="007E5211"/>
    <w:rsid w:val="007E54BF"/>
    <w:rsid w:val="007E6232"/>
    <w:rsid w:val="007F2AA0"/>
    <w:rsid w:val="007F3340"/>
    <w:rsid w:val="007F343B"/>
    <w:rsid w:val="007F42FF"/>
    <w:rsid w:val="007F47BE"/>
    <w:rsid w:val="007F6BDA"/>
    <w:rsid w:val="007F7C19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57D1"/>
    <w:rsid w:val="00836E6D"/>
    <w:rsid w:val="00837677"/>
    <w:rsid w:val="0084080F"/>
    <w:rsid w:val="008448E9"/>
    <w:rsid w:val="00844A5E"/>
    <w:rsid w:val="00845507"/>
    <w:rsid w:val="00846F17"/>
    <w:rsid w:val="0085299D"/>
    <w:rsid w:val="00853967"/>
    <w:rsid w:val="0086193A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5F56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49BC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59FD"/>
    <w:rsid w:val="00973AE9"/>
    <w:rsid w:val="00974CB1"/>
    <w:rsid w:val="00975CCE"/>
    <w:rsid w:val="00980339"/>
    <w:rsid w:val="00991625"/>
    <w:rsid w:val="00991BF2"/>
    <w:rsid w:val="009927A7"/>
    <w:rsid w:val="00994BFC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F73DA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8766F"/>
    <w:rsid w:val="00B911FE"/>
    <w:rsid w:val="00B92396"/>
    <w:rsid w:val="00BA516F"/>
    <w:rsid w:val="00BA7AE5"/>
    <w:rsid w:val="00BB5325"/>
    <w:rsid w:val="00BB6EE7"/>
    <w:rsid w:val="00BC178B"/>
    <w:rsid w:val="00BC4A75"/>
    <w:rsid w:val="00BC6AFC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41E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2540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4667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1179"/>
    <w:rsid w:val="00E23135"/>
    <w:rsid w:val="00E26F30"/>
    <w:rsid w:val="00E3311C"/>
    <w:rsid w:val="00E4355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17D8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252F"/>
    <w:rsid w:val="00F938A1"/>
    <w:rsid w:val="00FA0545"/>
    <w:rsid w:val="00FA2D56"/>
    <w:rsid w:val="00FA3532"/>
    <w:rsid w:val="00FA3B46"/>
    <w:rsid w:val="00FA3DD4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1DBD"/>
    <w:rsid w:val="00FE23B6"/>
    <w:rsid w:val="00FE348B"/>
    <w:rsid w:val="00FE4435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96FDC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3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06FA8-9FE9-41E4-838F-2873A09B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Mildred Anaele</cp:lastModifiedBy>
  <cp:revision>2</cp:revision>
  <cp:lastPrinted>2020-01-28T19:49:00Z</cp:lastPrinted>
  <dcterms:created xsi:type="dcterms:W3CDTF">2022-05-24T13:37:00Z</dcterms:created>
  <dcterms:modified xsi:type="dcterms:W3CDTF">2022-05-24T13:37:00Z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  <property fmtid="{D5CDD505-2E9C-101B-9397-08002B2CF9AE}" pid="7" name="_ReviewingToolsShownOnce">
    <vt:lpwstr/>
  </property>
</Properties>
</file>